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Рубрика"/>
        <w:keepNext w:val="0"/>
        <w:keepLines w:val="0"/>
        <w:spacing w:before="480"/>
        <w:rPr>
          <w:b w:val="1"/>
          <w:bCs w:val="1"/>
          <w:sz w:val="46"/>
          <w:szCs w:val="46"/>
        </w:rPr>
      </w:pPr>
      <w:bookmarkStart w:name="_q8luhq02or1" w:id="0"/>
      <w:bookmarkEnd w:id="0"/>
      <w:r>
        <w:rPr>
          <w:b w:val="1"/>
          <w:bCs w:val="1"/>
          <w:sz w:val="46"/>
          <w:szCs w:val="46"/>
        </w:rPr>
        <w:drawing xmlns:a="http://schemas.openxmlformats.org/drawingml/2006/main">
          <wp:inline distT="0" distB="0" distL="0" distR="0">
            <wp:extent cx="1734511" cy="1385888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511" cy="13858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 w:val="1"/>
          <w:bCs w:val="1"/>
          <w:sz w:val="46"/>
          <w:szCs w:val="46"/>
          <w:rtl w:val="0"/>
          <w:lang w:val="en-US"/>
        </w:rPr>
        <w:t>REGULATIONS</w:t>
      </w:r>
    </w:p>
    <w:p>
      <w:pPr>
        <w:pStyle w:val="Рубрика 2"/>
        <w:keepNext w:val="0"/>
        <w:keepLines w:val="0"/>
        <w:spacing w:after="80"/>
        <w:rPr>
          <w:b w:val="1"/>
          <w:bCs w:val="1"/>
          <w:sz w:val="34"/>
          <w:szCs w:val="34"/>
        </w:rPr>
      </w:pPr>
      <w:bookmarkStart w:name="_x0pavw1ldo4u" w:id="1"/>
      <w:bookmarkEnd w:id="1"/>
      <w:r>
        <w:rPr>
          <w:b w:val="1"/>
          <w:bCs w:val="1"/>
          <w:sz w:val="34"/>
          <w:szCs w:val="34"/>
          <w:rtl w:val="0"/>
        </w:rPr>
        <w:t>I</w:t>
      </w:r>
      <w:r>
        <w:rPr>
          <w:b w:val="1"/>
          <w:bCs w:val="1"/>
          <w:sz w:val="34"/>
          <w:szCs w:val="34"/>
          <w:rtl w:val="0"/>
          <w:lang w:val="en-US"/>
        </w:rPr>
        <w:t xml:space="preserve"> International Vocal Competition of Venera Gimadieva</w:t>
      </w:r>
    </w:p>
    <w:p>
      <w:pPr>
        <w:pStyle w:val="Основной текст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6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b w:val="1"/>
          <w:bCs w:val="1"/>
          <w:sz w:val="34"/>
          <w:szCs w:val="34"/>
        </w:rPr>
      </w:pPr>
      <w:bookmarkStart w:name="_uj5c8xy313p" w:id="2"/>
      <w:bookmarkEnd w:id="2"/>
      <w:r>
        <w:rPr>
          <w:b w:val="1"/>
          <w:bCs w:val="1"/>
          <w:sz w:val="34"/>
          <w:szCs w:val="34"/>
          <w:rtl w:val="0"/>
        </w:rPr>
        <w:t>1</w:t>
      </w:r>
      <w:r>
        <w:rPr>
          <w:b w:val="1"/>
          <w:bCs w:val="1"/>
          <w:sz w:val="34"/>
          <w:szCs w:val="34"/>
          <w:rtl w:val="0"/>
          <w:lang w:val="en-US"/>
        </w:rPr>
        <w:t>. General Provisions</w:t>
      </w:r>
    </w:p>
    <w:p>
      <w:pPr>
        <w:pStyle w:val="Основной текст"/>
        <w:spacing w:before="240" w:after="240"/>
      </w:pPr>
      <w:r>
        <w:rPr>
          <w:rtl w:val="0"/>
          <w:lang w:val="en-US"/>
        </w:rPr>
        <w:t xml:space="preserve">1.1. The I International Vocal Competition of Venera Gimadieva (hereinafter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the Competition) is held to identify and support talented vocalists, develop academic vocal art, and strengthen cultural connections.</w:t>
      </w:r>
    </w:p>
    <w:p>
      <w:pPr>
        <w:pStyle w:val="Основной текст"/>
        <w:spacing w:before="240" w:after="240"/>
      </w:pPr>
      <w:r>
        <w:rPr>
          <w:rtl w:val="0"/>
          <w:lang w:val="en-US"/>
        </w:rPr>
        <w:t xml:space="preserve">1.2. The jury includes the outstanding opera soprano </w:t>
      </w:r>
      <w:r>
        <w:rPr>
          <w:rtl w:val="0"/>
          <w:lang w:val="en-US"/>
        </w:rPr>
        <w:t xml:space="preserve">— </w:t>
      </w:r>
      <w:r>
        <w:rPr>
          <w:b w:val="1"/>
          <w:bCs w:val="1"/>
          <w:rtl w:val="0"/>
          <w:lang w:val="it-IT"/>
        </w:rPr>
        <w:t>Venera Gimadieva</w:t>
      </w:r>
      <w:r>
        <w:rPr>
          <w:rtl w:val="0"/>
        </w:rPr>
        <w:t>.</w:t>
      </w:r>
      <w:r>
        <w:br w:type="textWrapping"/>
      </w:r>
    </w:p>
    <w:p>
      <w:pPr>
        <w:pStyle w:val="Основной текст"/>
        <w:spacing w:before="240" w:after="240"/>
      </w:pPr>
      <w:r>
        <w:rPr>
          <w:rtl w:val="0"/>
          <w:lang w:val="en-US"/>
        </w:rPr>
        <w:t xml:space="preserve">The head of the opera project Muslirapro.com, soprano </w:t>
      </w:r>
      <w:r>
        <w:rPr>
          <w:rtl w:val="0"/>
          <w:lang w:val="en-US"/>
        </w:rPr>
        <w:t xml:space="preserve">— </w:t>
      </w:r>
      <w:r>
        <w:rPr>
          <w:b w:val="1"/>
          <w:bCs w:val="1"/>
          <w:rtl w:val="0"/>
        </w:rPr>
        <w:t>Anna Simonyan</w:t>
      </w:r>
      <w:r>
        <w:rPr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Vera Nikolaevna Nebolsina</w:t>
      </w:r>
      <w:r>
        <w:rPr>
          <w:rFonts w:ascii="Times Roman" w:hAnsi="Times Roman" w:hint="default"/>
          <w:rtl w:val="0"/>
          <w:lang w:val="en-US"/>
        </w:rPr>
        <w:t xml:space="preserve"> — </w:t>
      </w:r>
      <w:r>
        <w:rPr>
          <w:rFonts w:ascii="Times Roman" w:hAnsi="Times Roman"/>
          <w:rtl w:val="0"/>
          <w:lang w:val="en-US"/>
        </w:rPr>
        <w:t>opera and chamber concert singer (lyric-dramatic soprano), teacher;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Honored Artist of the Russian Federation,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Honored Artist of the Komi Republic;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Professor of the Department of Academic Singing at the M. M. Ippolitov-Ivanov State Musical Pedagogical Institute.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n-US"/>
        </w:rPr>
        <w:t>The full composition of the jury will be announced additionally.</w:t>
      </w:r>
    </w:p>
    <w:p>
      <w:pPr>
        <w:pStyle w:val="Основной текст"/>
        <w:spacing w:before="240" w:after="240"/>
      </w:pPr>
      <w:r>
        <w:rPr>
          <w:rtl w:val="0"/>
          <w:lang w:val="en-US"/>
        </w:rPr>
        <w:t xml:space="preserve">1.3. The Competition is held in </w:t>
      </w:r>
      <w:r>
        <w:rPr>
          <w:b w:val="1"/>
          <w:bCs w:val="1"/>
          <w:rtl w:val="0"/>
          <w:lang w:val="pt-PT"/>
        </w:rPr>
        <w:t>online</w:t>
      </w:r>
      <w:r>
        <w:rPr>
          <w:rtl w:val="0"/>
          <w:lang w:val="en-US"/>
        </w:rPr>
        <w:t xml:space="preserve"> and </w:t>
      </w:r>
      <w:r>
        <w:rPr>
          <w:b w:val="1"/>
          <w:bCs w:val="1"/>
          <w:rtl w:val="0"/>
          <w:lang w:val="en-US"/>
        </w:rPr>
        <w:t>offline</w:t>
      </w:r>
      <w:r>
        <w:rPr>
          <w:rtl w:val="0"/>
        </w:rPr>
        <w:t xml:space="preserve"> formats.</w:t>
      </w:r>
    </w:p>
    <w:p>
      <w:pPr>
        <w:pStyle w:val="Основной текст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7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b w:val="1"/>
          <w:bCs w:val="1"/>
          <w:sz w:val="34"/>
          <w:szCs w:val="34"/>
        </w:rPr>
      </w:pPr>
      <w:bookmarkStart w:name="_vdrxcp9jpcn" w:id="3"/>
      <w:bookmarkEnd w:id="3"/>
      <w:r>
        <w:rPr>
          <w:b w:val="1"/>
          <w:bCs w:val="1"/>
          <w:sz w:val="34"/>
          <w:szCs w:val="34"/>
          <w:rtl w:val="0"/>
        </w:rPr>
        <w:t>2</w:t>
      </w:r>
      <w:r>
        <w:rPr>
          <w:b w:val="1"/>
          <w:bCs w:val="1"/>
          <w:sz w:val="34"/>
          <w:szCs w:val="34"/>
          <w:rtl w:val="0"/>
          <w:lang w:val="fr-FR"/>
        </w:rPr>
        <w:t>. Participants</w:t>
      </w:r>
    </w:p>
    <w:p>
      <w:pPr>
        <w:pStyle w:val="Основной текст"/>
        <w:spacing w:before="240" w:after="240"/>
      </w:pPr>
      <w:r>
        <w:rPr>
          <w:rtl w:val="0"/>
          <w:lang w:val="en-US"/>
        </w:rPr>
        <w:t xml:space="preserve">2.1. Vocalists aged </w:t>
      </w:r>
      <w:r>
        <w:rPr>
          <w:b w:val="1"/>
          <w:bCs w:val="1"/>
          <w:rtl w:val="0"/>
          <w:lang w:val="en-US"/>
        </w:rPr>
        <w:t>18 to 35 years</w:t>
      </w:r>
      <w:r>
        <w:rPr>
          <w:rtl w:val="0"/>
          <w:lang w:val="en-US"/>
        </w:rPr>
        <w:t xml:space="preserve"> inclusive are eligible to participate.</w:t>
      </w:r>
    </w:p>
    <w:p>
      <w:pPr>
        <w:pStyle w:val="Основной текст"/>
        <w:spacing w:before="240" w:after="240"/>
      </w:pPr>
      <w:r>
        <w:rPr>
          <w:rtl w:val="0"/>
          <w:lang w:val="en-US"/>
        </w:rPr>
        <w:t>2.2. Students of music institutions, graduates, and professional performers may participate.</w:t>
      </w:r>
    </w:p>
    <w:p>
      <w:pPr>
        <w:pStyle w:val="Основной текст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8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b w:val="1"/>
          <w:bCs w:val="1"/>
          <w:sz w:val="34"/>
          <w:szCs w:val="34"/>
        </w:rPr>
      </w:pPr>
      <w:bookmarkStart w:name="_mmfnvoojycr" w:id="4"/>
      <w:bookmarkEnd w:id="4"/>
      <w:r>
        <w:rPr>
          <w:b w:val="1"/>
          <w:bCs w:val="1"/>
          <w:sz w:val="34"/>
          <w:szCs w:val="34"/>
          <w:rtl w:val="0"/>
        </w:rPr>
        <w:t>3</w:t>
      </w:r>
      <w:r>
        <w:rPr>
          <w:b w:val="1"/>
          <w:bCs w:val="1"/>
          <w:sz w:val="34"/>
          <w:szCs w:val="34"/>
          <w:rtl w:val="0"/>
          <w:lang w:val="en-US"/>
        </w:rPr>
        <w:t>. Competition Format</w:t>
      </w:r>
    </w:p>
    <w:p>
      <w:pPr>
        <w:pStyle w:val="Рубрика 3"/>
        <w:keepNext w:val="0"/>
        <w:keepLines w:val="0"/>
        <w:spacing w:before="280"/>
        <w:rPr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cvcpdif9pf53" w:id="5"/>
      <w:bookmarkEnd w:id="5"/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3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.1. Online Format</w:t>
      </w:r>
    </w:p>
    <w:p>
      <w:pPr>
        <w:pStyle w:val="Основной текст"/>
        <w:numPr>
          <w:ilvl w:val="0"/>
          <w:numId w:val="2"/>
        </w:numPr>
        <w:spacing w:before="240"/>
        <w:rPr>
          <w:lang w:val="en-US"/>
        </w:rPr>
      </w:pPr>
      <w:r>
        <w:rPr>
          <w:rtl w:val="0"/>
          <w:lang w:val="en-US"/>
        </w:rPr>
        <w:t>Participants submit video recordings of their competition program.</w:t>
      </w:r>
    </w:p>
    <w:p>
      <w:pPr>
        <w:pStyle w:val="Основной текст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The video must be recorded without editing.</w:t>
      </w:r>
    </w:p>
    <w:p>
      <w:pPr>
        <w:pStyle w:val="Основной текст"/>
        <w:numPr>
          <w:ilvl w:val="0"/>
          <w:numId w:val="2"/>
        </w:numPr>
        <w:spacing w:after="240"/>
        <w:rPr>
          <w:lang w:val="en-US"/>
        </w:rPr>
      </w:pPr>
      <w:r>
        <w:rPr>
          <w:rtl w:val="0"/>
          <w:lang w:val="en-US"/>
        </w:rPr>
        <w:t>Live accompaniment or performance with a piano accompanist is allowed.</w:t>
      </w:r>
    </w:p>
    <w:p>
      <w:pPr>
        <w:pStyle w:val="Рубрика 3"/>
        <w:keepNext w:val="0"/>
        <w:keepLines w:val="0"/>
        <w:spacing w:before="280"/>
        <w:rPr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amryz62qos2" w:id="6"/>
      <w:bookmarkEnd w:id="6"/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3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.2. Offline Format</w:t>
      </w:r>
    </w:p>
    <w:p>
      <w:pPr>
        <w:pStyle w:val="Основной текст"/>
        <w:numPr>
          <w:ilvl w:val="0"/>
          <w:numId w:val="4"/>
        </w:numPr>
        <w:spacing w:before="240"/>
        <w:rPr>
          <w:lang w:val="en-US"/>
        </w:rPr>
      </w:pPr>
      <w:r>
        <w:rPr>
          <w:rtl w:val="0"/>
          <w:lang w:val="en-US"/>
        </w:rPr>
        <w:t>Live performance in front of the jury.</w:t>
      </w:r>
    </w:p>
    <w:p>
      <w:pPr>
        <w:pStyle w:val="Основной текст"/>
        <w:numPr>
          <w:ilvl w:val="0"/>
          <w:numId w:val="4"/>
        </w:numPr>
        <w:spacing w:after="240"/>
        <w:rPr>
          <w:lang w:val="en-US"/>
        </w:rPr>
      </w:pPr>
      <w:r>
        <w:rPr>
          <w:rtl w:val="0"/>
          <w:lang w:val="en-US"/>
        </w:rPr>
        <w:t>Performance of the competition program according to the requirements of the round.</w:t>
      </w:r>
    </w:p>
    <w:p>
      <w:pPr>
        <w:pStyle w:val="Основной текст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9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b w:val="1"/>
          <w:bCs w:val="1"/>
          <w:sz w:val="34"/>
          <w:szCs w:val="34"/>
        </w:rPr>
      </w:pPr>
      <w:bookmarkStart w:name="_lqtvelaas33k" w:id="7"/>
      <w:bookmarkEnd w:id="7"/>
      <w:r>
        <w:rPr>
          <w:b w:val="1"/>
          <w:bCs w:val="1"/>
          <w:sz w:val="34"/>
          <w:szCs w:val="34"/>
          <w:rtl w:val="0"/>
        </w:rPr>
        <w:t>4</w:t>
      </w:r>
      <w:r>
        <w:rPr>
          <w:b w:val="1"/>
          <w:bCs w:val="1"/>
          <w:sz w:val="34"/>
          <w:szCs w:val="34"/>
          <w:rtl w:val="0"/>
          <w:lang w:val="en-US"/>
        </w:rPr>
        <w:t>. Competition Procedure</w:t>
      </w:r>
    </w:p>
    <w:p>
      <w:pPr>
        <w:pStyle w:val="Основной текст"/>
        <w:spacing w:before="240" w:after="240"/>
      </w:pPr>
      <w:r>
        <w:rPr>
          <w:rtl w:val="0"/>
          <w:lang w:val="en-US"/>
        </w:rPr>
        <w:t xml:space="preserve">The Competition consists of </w:t>
      </w:r>
      <w:r>
        <w:rPr>
          <w:b w:val="1"/>
          <w:bCs w:val="1"/>
          <w:rtl w:val="0"/>
          <w:lang w:val="en-US"/>
        </w:rPr>
        <w:t>two rounds</w:t>
      </w:r>
      <w:r>
        <w:rPr>
          <w:rtl w:val="0"/>
        </w:rPr>
        <w:t>.</w:t>
      </w:r>
    </w:p>
    <w:p>
      <w:pPr>
        <w:pStyle w:val="Рубрика 3"/>
        <w:keepNext w:val="0"/>
        <w:keepLines w:val="0"/>
        <w:spacing w:before="280"/>
        <w:rPr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c0ers8v7xwu" w:id="8"/>
      <w:bookmarkEnd w:id="8"/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ound I</w:t>
      </w:r>
    </w:p>
    <w:p>
      <w:pPr>
        <w:pStyle w:val="Основной текст"/>
        <w:numPr>
          <w:ilvl w:val="0"/>
          <w:numId w:val="6"/>
        </w:numPr>
        <w:spacing w:before="240"/>
        <w:rPr>
          <w:lang w:val="en-US"/>
        </w:rPr>
      </w:pPr>
      <w:r>
        <w:rPr>
          <w:rtl w:val="0"/>
          <w:lang w:val="en-US"/>
        </w:rPr>
        <w:t>1 aria of the participant's choice</w:t>
      </w:r>
    </w:p>
    <w:p>
      <w:pPr>
        <w:pStyle w:val="Основной текст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1 romance of the participant's choice</w:t>
      </w:r>
    </w:p>
    <w:p>
      <w:pPr>
        <w:pStyle w:val="Основной текст"/>
        <w:numPr>
          <w:ilvl w:val="0"/>
          <w:numId w:val="6"/>
        </w:numPr>
        <w:spacing w:after="240"/>
        <w:rPr>
          <w:lang w:val="en-US"/>
        </w:rPr>
      </w:pPr>
      <w:r>
        <w:rPr>
          <w:rtl w:val="0"/>
          <w:lang w:val="en-US"/>
        </w:rPr>
        <w:t>Performances must be memorized with piano accompaniment.</w:t>
      </w:r>
    </w:p>
    <w:p>
      <w:pPr>
        <w:pStyle w:val="Рубрика 3"/>
        <w:keepNext w:val="0"/>
        <w:keepLines w:val="0"/>
        <w:spacing w:before="280"/>
        <w:rPr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p0kynyn3lgx" w:id="9"/>
      <w:bookmarkEnd w:id="9"/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ound II</w:t>
      </w:r>
    </w:p>
    <w:p>
      <w:pPr>
        <w:pStyle w:val="Основной текст"/>
        <w:numPr>
          <w:ilvl w:val="0"/>
          <w:numId w:val="8"/>
        </w:numPr>
        <w:spacing w:before="240"/>
        <w:rPr>
          <w:lang w:val="en-US"/>
        </w:rPr>
      </w:pPr>
      <w:r>
        <w:rPr>
          <w:rtl w:val="0"/>
          <w:lang w:val="en-US"/>
        </w:rPr>
        <w:t>1 aria by a Russian composer</w:t>
      </w:r>
    </w:p>
    <w:p>
      <w:pPr>
        <w:pStyle w:val="Основной текст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>1 aria of the participant's choice (in Italian, German, English, or French)</w:t>
      </w:r>
    </w:p>
    <w:p>
      <w:pPr>
        <w:pStyle w:val="Основной текст"/>
        <w:numPr>
          <w:ilvl w:val="0"/>
          <w:numId w:val="8"/>
        </w:numPr>
        <w:spacing w:after="240"/>
        <w:rPr>
          <w:lang w:val="en-US"/>
        </w:rPr>
      </w:pPr>
      <w:r>
        <w:rPr>
          <w:rtl w:val="0"/>
          <w:lang w:val="en-US"/>
        </w:rPr>
        <w:t xml:space="preserve">For participants of the special nomination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additionally, a Tatar romance</w:t>
      </w:r>
    </w:p>
    <w:p>
      <w:pPr>
        <w:pStyle w:val="Основной текст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30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b w:val="1"/>
          <w:bCs w:val="1"/>
          <w:sz w:val="34"/>
          <w:szCs w:val="34"/>
        </w:rPr>
      </w:pPr>
      <w:bookmarkStart w:name="_tbhtr2delib" w:id="10"/>
      <w:bookmarkEnd w:id="10"/>
      <w:r>
        <w:rPr>
          <w:b w:val="1"/>
          <w:bCs w:val="1"/>
          <w:sz w:val="34"/>
          <w:szCs w:val="34"/>
          <w:rtl w:val="0"/>
        </w:rPr>
        <w:t>5</w:t>
      </w:r>
      <w:r>
        <w:rPr>
          <w:b w:val="1"/>
          <w:bCs w:val="1"/>
          <w:sz w:val="34"/>
          <w:szCs w:val="34"/>
          <w:rtl w:val="0"/>
          <w:lang w:val="en-US"/>
        </w:rPr>
        <w:t>. Special Nomination</w:t>
      </w:r>
    </w:p>
    <w:p>
      <w:pPr>
        <w:pStyle w:val="Основной текст"/>
        <w:spacing w:before="240" w:after="240"/>
        <w:rPr>
          <w:b w:val="1"/>
          <w:bCs w:val="1"/>
        </w:rPr>
      </w:pP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it-IT"/>
        </w:rPr>
        <w:t>Tatar Romance</w:t>
      </w:r>
      <w:r>
        <w:rPr>
          <w:b w:val="1"/>
          <w:bCs w:val="1"/>
          <w:rtl w:val="0"/>
        </w:rPr>
        <w:t>”</w:t>
      </w:r>
    </w:p>
    <w:p>
      <w:pPr>
        <w:pStyle w:val="Основной текст"/>
        <w:numPr>
          <w:ilvl w:val="0"/>
          <w:numId w:val="10"/>
        </w:numPr>
        <w:spacing w:before="240"/>
        <w:rPr>
          <w:lang w:val="en-US"/>
        </w:rPr>
      </w:pPr>
      <w:r>
        <w:rPr>
          <w:rtl w:val="0"/>
          <w:lang w:val="en-US"/>
        </w:rPr>
        <w:t xml:space="preserve">Performance is allowed in </w:t>
      </w:r>
      <w:r>
        <w:rPr>
          <w:b w:val="1"/>
          <w:bCs w:val="1"/>
          <w:rtl w:val="0"/>
        </w:rPr>
        <w:t>Tatar</w:t>
      </w:r>
      <w:r>
        <w:rPr>
          <w:rtl w:val="0"/>
          <w:lang w:val="en-US"/>
        </w:rPr>
        <w:t xml:space="preserve"> or </w:t>
      </w:r>
      <w:r>
        <w:rPr>
          <w:b w:val="1"/>
          <w:bCs w:val="1"/>
          <w:rtl w:val="0"/>
          <w:lang w:val="nl-NL"/>
        </w:rPr>
        <w:t>Russian</w:t>
      </w:r>
      <w:r>
        <w:rPr>
          <w:rtl w:val="0"/>
        </w:rPr>
        <w:t>.</w:t>
      </w:r>
    </w:p>
    <w:p>
      <w:pPr>
        <w:pStyle w:val="Основной текст"/>
        <w:numPr>
          <w:ilvl w:val="0"/>
          <w:numId w:val="10"/>
        </w:numPr>
        <w:spacing w:after="240"/>
        <w:rPr>
          <w:lang w:val="en-US"/>
        </w:rPr>
      </w:pPr>
      <w:r>
        <w:rPr>
          <w:rtl w:val="0"/>
          <w:lang w:val="en-US"/>
        </w:rPr>
        <w:t>Performance is mandatory for participants who choose this nomination.</w:t>
      </w:r>
    </w:p>
    <w:p>
      <w:pPr>
        <w:pStyle w:val="Основной текст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31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b w:val="1"/>
          <w:bCs w:val="1"/>
          <w:sz w:val="34"/>
          <w:szCs w:val="34"/>
        </w:rPr>
      </w:pPr>
      <w:bookmarkStart w:name="_i5vugnwsxohy" w:id="11"/>
      <w:bookmarkEnd w:id="11"/>
      <w:r>
        <w:rPr>
          <w:b w:val="1"/>
          <w:bCs w:val="1"/>
          <w:sz w:val="34"/>
          <w:szCs w:val="34"/>
          <w:rtl w:val="0"/>
        </w:rPr>
        <w:t>6</w:t>
      </w:r>
      <w:r>
        <w:rPr>
          <w:b w:val="1"/>
          <w:bCs w:val="1"/>
          <w:sz w:val="34"/>
          <w:szCs w:val="34"/>
          <w:rtl w:val="0"/>
          <w:lang w:val="en-US"/>
        </w:rPr>
        <w:t>. Evaluation Criteria</w:t>
      </w:r>
    </w:p>
    <w:p>
      <w:pPr>
        <w:pStyle w:val="Основной текст"/>
        <w:numPr>
          <w:ilvl w:val="0"/>
          <w:numId w:val="12"/>
        </w:numPr>
        <w:spacing w:before="240"/>
        <w:rPr>
          <w:lang w:val="fr-FR"/>
        </w:rPr>
      </w:pPr>
      <w:r>
        <w:rPr>
          <w:rtl w:val="0"/>
          <w:lang w:val="fr-FR"/>
        </w:rPr>
        <w:t>Vocal technique</w:t>
      </w:r>
    </w:p>
    <w:p>
      <w:pPr>
        <w:pStyle w:val="Основной текст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>Musicality and artistry</w:t>
      </w:r>
    </w:p>
    <w:p>
      <w:pPr>
        <w:pStyle w:val="Основной текст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>Stage presence</w:t>
      </w:r>
    </w:p>
    <w:p>
      <w:pPr>
        <w:pStyle w:val="Основной текст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>Intonation accuracy</w:t>
      </w:r>
    </w:p>
    <w:p>
      <w:pPr>
        <w:pStyle w:val="Основной текст"/>
        <w:numPr>
          <w:ilvl w:val="0"/>
          <w:numId w:val="12"/>
        </w:numPr>
        <w:spacing w:after="240"/>
        <w:rPr>
          <w:lang w:val="en-US"/>
        </w:rPr>
      </w:pPr>
      <w:r>
        <w:rPr>
          <w:rtl w:val="0"/>
          <w:lang w:val="en-US"/>
        </w:rPr>
        <w:t>Correspondence to the style of the performed work</w:t>
      </w:r>
    </w:p>
    <w:p>
      <w:pPr>
        <w:pStyle w:val="Основной текст"/>
        <w:spacing w:before="240" w:after="240"/>
      </w:pPr>
      <w:r>
        <w:rPr>
          <w:rtl w:val="0"/>
          <w:lang w:val="en-US"/>
        </w:rPr>
        <w:t>The decision of the jury is final and not subject to review.</w:t>
      </w:r>
    </w:p>
    <w:p>
      <w:pPr>
        <w:pStyle w:val="Основной текст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32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2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b w:val="1"/>
          <w:bCs w:val="1"/>
          <w:sz w:val="34"/>
          <w:szCs w:val="34"/>
        </w:rPr>
      </w:pPr>
      <w:bookmarkStart w:name="_e3h330tki1f0" w:id="12"/>
      <w:bookmarkEnd w:id="12"/>
      <w:r>
        <w:rPr>
          <w:b w:val="1"/>
          <w:bCs w:val="1"/>
          <w:sz w:val="34"/>
          <w:szCs w:val="34"/>
          <w:rtl w:val="0"/>
        </w:rPr>
        <w:t>7</w:t>
      </w:r>
      <w:r>
        <w:rPr>
          <w:b w:val="1"/>
          <w:bCs w:val="1"/>
          <w:sz w:val="34"/>
          <w:szCs w:val="34"/>
          <w:rtl w:val="0"/>
          <w:lang w:val="en-US"/>
        </w:rPr>
        <w:t>. Awards</w:t>
      </w:r>
    </w:p>
    <w:p>
      <w:pPr>
        <w:pStyle w:val="Основной текст"/>
        <w:numPr>
          <w:ilvl w:val="0"/>
          <w:numId w:val="14"/>
        </w:numPr>
        <w:spacing w:before="240"/>
        <w:rPr>
          <w:lang w:val="en-US"/>
        </w:rPr>
      </w:pPr>
      <w:r>
        <w:rPr>
          <w:rtl w:val="0"/>
          <w:lang w:val="en-US"/>
        </w:rPr>
        <w:t>Laureates I, II, III degree</w:t>
      </w:r>
    </w:p>
    <w:p>
      <w:pPr>
        <w:pStyle w:val="Основной текст"/>
        <w:numPr>
          <w:ilvl w:val="0"/>
          <w:numId w:val="14"/>
        </w:numPr>
      </w:pPr>
      <w:r>
        <w:rPr>
          <w:rtl w:val="0"/>
        </w:rPr>
        <w:t>Diploma holders</w:t>
      </w:r>
    </w:p>
    <w:p>
      <w:pPr>
        <w:pStyle w:val="Основной текст"/>
        <w:numPr>
          <w:ilvl w:val="0"/>
          <w:numId w:val="14"/>
        </w:numPr>
        <w:rPr>
          <w:lang w:val="en-US"/>
        </w:rPr>
      </w:pPr>
      <w:r>
        <w:rPr>
          <w:rtl w:val="0"/>
          <w:lang w:val="en-US"/>
        </w:rPr>
        <w:t>Special jury prizes</w:t>
      </w:r>
    </w:p>
    <w:p>
      <w:pPr>
        <w:pStyle w:val="Основной текст"/>
        <w:numPr>
          <w:ilvl w:val="0"/>
          <w:numId w:val="14"/>
        </w:numPr>
        <w:spacing w:after="240"/>
        <w:rPr>
          <w:lang w:val="en-US"/>
        </w:rPr>
      </w:pPr>
      <w:r>
        <w:rPr>
          <w:rtl w:val="0"/>
          <w:lang w:val="en-US"/>
        </w:rPr>
        <w:t xml:space="preserve">Prize in the special nomination </w:t>
      </w:r>
      <w:r>
        <w:rPr>
          <w:rtl w:val="1"/>
          <w:lang w:val="ar-SA" w:bidi="ar-SA"/>
        </w:rPr>
        <w:t>“</w:t>
      </w:r>
      <w:r>
        <w:rPr>
          <w:rtl w:val="0"/>
          <w:lang w:val="it-IT"/>
        </w:rPr>
        <w:t>Tatar Romance</w:t>
      </w:r>
      <w:r>
        <w:rPr>
          <w:rtl w:val="0"/>
        </w:rPr>
        <w:t>”</w:t>
      </w:r>
      <w:r/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Основной текст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0" w:after="120" w:line="276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 2">
    <w:name w:val="Рубрика 2"/>
    <w:next w:val="Основной текст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276" w:lineRule="auto"/>
      <w:ind w:left="0" w:right="0" w:firstLine="0"/>
      <w:jc w:val="left"/>
      <w:outlineLvl w:val="1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 3">
    <w:name w:val="Рубрика 3"/>
    <w:next w:val="Основной текст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80" w:line="276" w:lineRule="auto"/>
      <w:ind w:left="0" w:right="0" w:firstLine="0"/>
      <w:jc w:val="left"/>
      <w:outlineLvl w:val="2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8"/>
      <w:szCs w:val="28"/>
      <w:u w:val="none" w:color="434343"/>
      <w:shd w:val="nil" w:color="auto" w:fill="auto"/>
      <w:vertAlign w:val="baseline"/>
      <w14:textOutline>
        <w14:noFill/>
      </w14:textOutline>
      <w14:textFill>
        <w14:solidFill>
          <w14:srgbClr w14:val="434343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numbering" w:styleId="Импортированный стиль 4">
    <w:name w:val="Импортированный стиль 4"/>
    <w:pPr>
      <w:numPr>
        <w:numId w:val="7"/>
      </w:numPr>
    </w:pPr>
  </w:style>
  <w:style w:type="numbering" w:styleId="Импортированный стиль 5">
    <w:name w:val="Импортированный стиль 5"/>
    <w:pPr>
      <w:numPr>
        <w:numId w:val="9"/>
      </w:numPr>
    </w:pPr>
  </w:style>
  <w:style w:type="numbering" w:styleId="Импортированный стиль 6">
    <w:name w:val="Импортированный стиль 6"/>
    <w:pPr>
      <w:numPr>
        <w:numId w:val="11"/>
      </w:numPr>
    </w:pPr>
  </w:style>
  <w:style w:type="numbering" w:styleId="Импортированный стиль 7">
    <w:name w:val="Импортированный стиль 7"/>
    <w:pPr>
      <w:numPr>
        <w:numId w:val="1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